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19E2" w14:textId="77777777" w:rsidR="007871C0" w:rsidRDefault="007871C0" w:rsidP="00940CEA">
      <w:pPr>
        <w:ind w:left="567"/>
        <w:jc w:val="right"/>
        <w:rPr>
          <w:rFonts w:ascii="Trebuchet MS" w:hAnsi="Trebuchet MS"/>
        </w:rPr>
      </w:pPr>
    </w:p>
    <w:p w14:paraId="586CC0E0" w14:textId="77777777" w:rsidR="00940CEA" w:rsidRDefault="00940CEA" w:rsidP="00940CEA">
      <w:pPr>
        <w:ind w:left="567"/>
        <w:jc w:val="right"/>
        <w:rPr>
          <w:rFonts w:ascii="Trebuchet MS" w:hAnsi="Trebuchet MS"/>
        </w:rPr>
      </w:pPr>
    </w:p>
    <w:p w14:paraId="5F30400B" w14:textId="77777777" w:rsidR="003D34BE" w:rsidRPr="00621043" w:rsidRDefault="003D34BE" w:rsidP="00940CEA">
      <w:pPr>
        <w:ind w:left="567"/>
        <w:jc w:val="right"/>
        <w:rPr>
          <w:rFonts w:ascii="Arial" w:hAnsi="Arial" w:cs="Arial"/>
          <w:sz w:val="22"/>
          <w:szCs w:val="22"/>
        </w:rPr>
      </w:pPr>
    </w:p>
    <w:p w14:paraId="5915CAB3" w14:textId="77777777" w:rsidR="004E0ECD" w:rsidRPr="00621043" w:rsidRDefault="004E0ECD">
      <w:pPr>
        <w:rPr>
          <w:rFonts w:ascii="Arial" w:hAnsi="Arial" w:cs="Arial"/>
          <w:b/>
          <w:sz w:val="22"/>
          <w:szCs w:val="22"/>
        </w:rPr>
      </w:pPr>
    </w:p>
    <w:p w14:paraId="340E13AA" w14:textId="77777777" w:rsidR="00CF1B79" w:rsidRPr="00621043" w:rsidRDefault="00CF1B79">
      <w:pPr>
        <w:rPr>
          <w:rFonts w:ascii="Arial" w:hAnsi="Arial" w:cs="Arial"/>
          <w:sz w:val="22"/>
          <w:szCs w:val="22"/>
        </w:rPr>
      </w:pPr>
    </w:p>
    <w:p w14:paraId="1B15240C" w14:textId="77777777" w:rsidR="00CF1B79" w:rsidRPr="005051CF" w:rsidRDefault="00AA5907" w:rsidP="005051CF">
      <w:pPr>
        <w:jc w:val="center"/>
        <w:rPr>
          <w:rFonts w:ascii="Arial" w:hAnsi="Arial" w:cs="Arial"/>
          <w:b/>
          <w:sz w:val="28"/>
          <w:szCs w:val="28"/>
        </w:rPr>
      </w:pPr>
      <w:r w:rsidRPr="005051CF">
        <w:rPr>
          <w:rFonts w:ascii="Arial" w:hAnsi="Arial" w:cs="Arial"/>
          <w:b/>
          <w:sz w:val="28"/>
          <w:szCs w:val="28"/>
        </w:rPr>
        <w:t xml:space="preserve">Referat </w:t>
      </w:r>
      <w:r w:rsidR="005051CF" w:rsidRPr="005051CF">
        <w:rPr>
          <w:rFonts w:ascii="Arial" w:hAnsi="Arial" w:cs="Arial"/>
          <w:b/>
          <w:sz w:val="28"/>
          <w:szCs w:val="28"/>
        </w:rPr>
        <w:t xml:space="preserve">fra LLB´s </w:t>
      </w:r>
      <w:r w:rsidR="00CF1B79" w:rsidRPr="005051CF">
        <w:rPr>
          <w:rFonts w:ascii="Arial" w:hAnsi="Arial" w:cs="Arial"/>
          <w:b/>
          <w:sz w:val="28"/>
          <w:szCs w:val="28"/>
        </w:rPr>
        <w:t xml:space="preserve">generalforsamling </w:t>
      </w:r>
      <w:r w:rsidR="00C471B1">
        <w:rPr>
          <w:rFonts w:ascii="Arial" w:hAnsi="Arial" w:cs="Arial"/>
          <w:b/>
          <w:sz w:val="28"/>
          <w:szCs w:val="28"/>
        </w:rPr>
        <w:t>tirsdag den 28</w:t>
      </w:r>
      <w:r w:rsidR="0044662D" w:rsidRPr="005051CF">
        <w:rPr>
          <w:rFonts w:ascii="Arial" w:hAnsi="Arial" w:cs="Arial"/>
          <w:b/>
          <w:sz w:val="28"/>
          <w:szCs w:val="28"/>
        </w:rPr>
        <w:t>.</w:t>
      </w:r>
      <w:r w:rsidR="00ED78DE" w:rsidRPr="005051CF">
        <w:rPr>
          <w:rFonts w:ascii="Arial" w:hAnsi="Arial" w:cs="Arial"/>
          <w:b/>
          <w:sz w:val="28"/>
          <w:szCs w:val="28"/>
        </w:rPr>
        <w:t xml:space="preserve"> november</w:t>
      </w:r>
      <w:r w:rsidR="00C471B1">
        <w:rPr>
          <w:rFonts w:ascii="Arial" w:hAnsi="Arial" w:cs="Arial"/>
          <w:b/>
          <w:sz w:val="28"/>
          <w:szCs w:val="28"/>
        </w:rPr>
        <w:t xml:space="preserve"> 2017</w:t>
      </w:r>
    </w:p>
    <w:p w14:paraId="1514982F" w14:textId="77777777" w:rsidR="00CF1B79" w:rsidRPr="00621043" w:rsidRDefault="00CF1B79" w:rsidP="00CF1B79">
      <w:pPr>
        <w:jc w:val="both"/>
        <w:rPr>
          <w:rFonts w:ascii="Arial" w:hAnsi="Arial" w:cs="Arial"/>
          <w:sz w:val="22"/>
          <w:szCs w:val="22"/>
        </w:rPr>
      </w:pPr>
    </w:p>
    <w:p w14:paraId="521F02EA" w14:textId="77777777" w:rsidR="00055F45" w:rsidRPr="00621043" w:rsidRDefault="00055F45" w:rsidP="00632F97">
      <w:pPr>
        <w:jc w:val="both"/>
        <w:rPr>
          <w:rFonts w:ascii="Arial" w:hAnsi="Arial" w:cs="Arial"/>
          <w:b/>
          <w:sz w:val="22"/>
          <w:szCs w:val="22"/>
        </w:rPr>
      </w:pPr>
    </w:p>
    <w:p w14:paraId="0ABF9B8F" w14:textId="77777777" w:rsidR="00CF1B79" w:rsidRDefault="000D542A" w:rsidP="005051CF">
      <w:pPr>
        <w:jc w:val="center"/>
        <w:rPr>
          <w:rFonts w:ascii="Arial" w:hAnsi="Arial" w:cs="Arial"/>
          <w:b/>
          <w:sz w:val="22"/>
          <w:szCs w:val="22"/>
        </w:rPr>
      </w:pPr>
      <w:r w:rsidRPr="00621043">
        <w:rPr>
          <w:rFonts w:ascii="Arial" w:hAnsi="Arial" w:cs="Arial"/>
          <w:b/>
          <w:sz w:val="22"/>
          <w:szCs w:val="22"/>
        </w:rPr>
        <w:t>Dagsorden i henhold til vedtægterne</w:t>
      </w:r>
    </w:p>
    <w:p w14:paraId="73BF7A8A" w14:textId="77777777" w:rsidR="00177958" w:rsidRDefault="00177958" w:rsidP="005051CF">
      <w:pPr>
        <w:jc w:val="center"/>
        <w:rPr>
          <w:rFonts w:ascii="Arial" w:hAnsi="Arial" w:cs="Arial"/>
          <w:b/>
          <w:sz w:val="22"/>
          <w:szCs w:val="22"/>
        </w:rPr>
      </w:pPr>
    </w:p>
    <w:p w14:paraId="13CCE5D0" w14:textId="77777777" w:rsidR="005051CF" w:rsidRDefault="005051CF" w:rsidP="005051CF">
      <w:pPr>
        <w:jc w:val="center"/>
        <w:rPr>
          <w:rFonts w:ascii="Arial" w:hAnsi="Arial" w:cs="Arial"/>
          <w:b/>
          <w:sz w:val="22"/>
          <w:szCs w:val="22"/>
        </w:rPr>
      </w:pPr>
    </w:p>
    <w:p w14:paraId="369922C5" w14:textId="77777777" w:rsidR="00C471B1" w:rsidRDefault="00C471B1" w:rsidP="005051CF">
      <w:pPr>
        <w:jc w:val="center"/>
        <w:rPr>
          <w:rFonts w:ascii="Arial" w:hAnsi="Arial" w:cs="Arial"/>
          <w:b/>
          <w:sz w:val="22"/>
          <w:szCs w:val="22"/>
        </w:rPr>
      </w:pPr>
    </w:p>
    <w:p w14:paraId="2BD7C0FA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Valg af dirigent.</w:t>
      </w:r>
    </w:p>
    <w:p w14:paraId="0F12EF65" w14:textId="77777777" w:rsidR="00C471B1" w:rsidRDefault="00C471B1" w:rsidP="00C471B1"/>
    <w:p w14:paraId="6476AE7C" w14:textId="77777777" w:rsidR="00C471B1" w:rsidRPr="00C471B1" w:rsidRDefault="00632F97" w:rsidP="006A6B94">
      <w:pPr>
        <w:ind w:left="680"/>
      </w:pPr>
      <w:r>
        <w:t xml:space="preserve">Knud </w:t>
      </w:r>
      <w:r w:rsidR="00FF69F6">
        <w:t xml:space="preserve">Thybo blev valgt som dirigent og kunne konstatere at generalforsamlingen var lovlig indkaldt og beslutningsdygtig. </w:t>
      </w:r>
    </w:p>
    <w:p w14:paraId="3810BF1D" w14:textId="77777777" w:rsidR="00C471B1" w:rsidRDefault="00C471B1" w:rsidP="00C471B1"/>
    <w:p w14:paraId="75807CDF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Beretning fra bestyrelsen om lavets virksomhed i den forløbne periode.</w:t>
      </w:r>
    </w:p>
    <w:p w14:paraId="5D435FD6" w14:textId="77777777" w:rsidR="00FF69F6" w:rsidRDefault="00FF69F6" w:rsidP="00F742F6">
      <w:pPr>
        <w:ind w:left="680"/>
      </w:pPr>
    </w:p>
    <w:p w14:paraId="7CC07313" w14:textId="77777777" w:rsidR="00FF69F6" w:rsidRPr="00FF69F6" w:rsidRDefault="00FF69F6" w:rsidP="00F742F6">
      <w:pPr>
        <w:ind w:left="680"/>
      </w:pPr>
      <w:r>
        <w:t xml:space="preserve">Formanden supplerede den skriftligt aflagte beretning med en mundtlig </w:t>
      </w:r>
      <w:r w:rsidR="005D1DBE">
        <w:t>gennemgang.</w:t>
      </w:r>
    </w:p>
    <w:p w14:paraId="7E0B940A" w14:textId="77777777" w:rsidR="00C471B1" w:rsidRDefault="00C471B1" w:rsidP="00F742F6">
      <w:pPr>
        <w:ind w:left="680"/>
      </w:pPr>
    </w:p>
    <w:p w14:paraId="1D3B3274" w14:textId="77777777" w:rsidR="004B0445" w:rsidRDefault="0047219F" w:rsidP="00F742F6">
      <w:pPr>
        <w:ind w:left="680"/>
      </w:pPr>
      <w:r>
        <w:t>Beretningen blev taget til efterretning og gav anledning til følgende bemærkninger:</w:t>
      </w:r>
    </w:p>
    <w:p w14:paraId="030B587F" w14:textId="77777777" w:rsidR="004B0445" w:rsidRDefault="004B0445" w:rsidP="00F742F6">
      <w:pPr>
        <w:ind w:left="680"/>
      </w:pPr>
    </w:p>
    <w:p w14:paraId="654EB722" w14:textId="77777777" w:rsidR="0047219F" w:rsidRDefault="003A77B5" w:rsidP="00F742F6">
      <w:pPr>
        <w:ind w:left="680"/>
      </w:pPr>
      <w:r>
        <w:t xml:space="preserve">Spørgsmål til vintervedligehold </w:t>
      </w:r>
      <w:r w:rsidR="0047219F">
        <w:t>af LLB´s udendørs arealer. Det er ikke ønskeligt</w:t>
      </w:r>
      <w:r w:rsidR="00CA1F80">
        <w:t>, at der kun saltes</w:t>
      </w:r>
      <w:r w:rsidR="0047219F">
        <w:t>, men vigtigt</w:t>
      </w:r>
      <w:r w:rsidR="00CA1F80">
        <w:t xml:space="preserve"> </w:t>
      </w:r>
      <w:r w:rsidR="0047219F">
        <w:t xml:space="preserve">at der tages hensyn til miljø. Bestyrelsen enig i, at vintervedligehold ikke kun er at kaste salt. </w:t>
      </w:r>
      <w:r w:rsidR="007F77CF">
        <w:t xml:space="preserve">Der </w:t>
      </w:r>
      <w:r w:rsidR="00CA1F80">
        <w:t xml:space="preserve">var </w:t>
      </w:r>
      <w:r w:rsidR="007F77CF">
        <w:t>forslag om opsætning af skilte, der advarer om kun lejlighedsvissaltning – en kombination skal findes – bestyrelsen undersøger.</w:t>
      </w:r>
    </w:p>
    <w:p w14:paraId="17D479A2" w14:textId="77777777" w:rsidR="0047219F" w:rsidRDefault="0047219F" w:rsidP="00F742F6">
      <w:pPr>
        <w:ind w:left="680"/>
      </w:pPr>
    </w:p>
    <w:p w14:paraId="4D4B0402" w14:textId="77777777" w:rsidR="0047219F" w:rsidRDefault="0047219F" w:rsidP="00F742F6">
      <w:pPr>
        <w:ind w:left="680"/>
      </w:pPr>
      <w:r>
        <w:t xml:space="preserve">Skilte </w:t>
      </w:r>
      <w:r w:rsidR="003A77B5">
        <w:t xml:space="preserve">opsættes vedrørende gæsters pligter i forbindelse med </w:t>
      </w:r>
      <w:r w:rsidR="00CA1F80">
        <w:t xml:space="preserve">påføring af </w:t>
      </w:r>
      <w:r w:rsidR="003A77B5">
        <w:t xml:space="preserve">skader på andre både. Skilt opsættes på </w:t>
      </w:r>
      <w:r>
        <w:t xml:space="preserve">Tallykey </w:t>
      </w:r>
      <w:r w:rsidR="003A77B5">
        <w:t>automat</w:t>
      </w:r>
      <w:r>
        <w:t>.</w:t>
      </w:r>
    </w:p>
    <w:p w14:paraId="51E5977E" w14:textId="77777777" w:rsidR="0047219F" w:rsidRDefault="0047219F" w:rsidP="00F742F6">
      <w:pPr>
        <w:ind w:left="680"/>
      </w:pPr>
    </w:p>
    <w:p w14:paraId="6FF1A3A6" w14:textId="77777777" w:rsidR="0047219F" w:rsidRDefault="00812E32" w:rsidP="00F742F6">
      <w:pPr>
        <w:ind w:left="680"/>
      </w:pPr>
      <w:r>
        <w:t>F</w:t>
      </w:r>
      <w:r w:rsidR="00CC3E47">
        <w:t>remtidig teknologisk mulighed for reservering af pladser gennem automatisk rød/grøn LED skilte på pladserne skal gennemtænkes</w:t>
      </w:r>
      <w:r>
        <w:t xml:space="preserve">. Hvis sådan et system engang skal indføres </w:t>
      </w:r>
      <w:r w:rsidR="003A77B5">
        <w:t>i havnen</w:t>
      </w:r>
      <w:r>
        <w:t xml:space="preserve">, </w:t>
      </w:r>
      <w:r w:rsidR="0047219F">
        <w:t>er det vigtigt, at der tages hensyn til vores</w:t>
      </w:r>
      <w:r w:rsidR="003A77B5">
        <w:t xml:space="preserve"> udenlandske gæster. </w:t>
      </w:r>
      <w:r w:rsidR="0047219F">
        <w:t xml:space="preserve">Det er heller ikke ønskeligt, at </w:t>
      </w:r>
      <w:r w:rsidR="003A77B5">
        <w:t xml:space="preserve">LLB </w:t>
      </w:r>
      <w:r w:rsidR="0047219F">
        <w:t xml:space="preserve">som </w:t>
      </w:r>
      <w:r w:rsidR="004E77AE">
        <w:t xml:space="preserve">en </w:t>
      </w:r>
      <w:r w:rsidR="0047219F">
        <w:t xml:space="preserve">forholdsvis lille havn </w:t>
      </w:r>
      <w:r w:rsidR="003A77B5">
        <w:t xml:space="preserve">indfører </w:t>
      </w:r>
      <w:r w:rsidR="0047219F">
        <w:t xml:space="preserve">et </w:t>
      </w:r>
      <w:r w:rsidR="003A77B5">
        <w:t>nyt system</w:t>
      </w:r>
      <w:r w:rsidR="0047219F">
        <w:t>. Det er dog ønskeligt</w:t>
      </w:r>
      <w:r w:rsidR="00CA1F80">
        <w:t>,</w:t>
      </w:r>
      <w:r w:rsidR="0047219F">
        <w:t xml:space="preserve"> at bestyrelsen følger </w:t>
      </w:r>
      <w:r w:rsidR="003A77B5">
        <w:t xml:space="preserve">udviklingen i FLID regi. </w:t>
      </w:r>
    </w:p>
    <w:p w14:paraId="24200035" w14:textId="77777777" w:rsidR="0047219F" w:rsidRDefault="0047219F" w:rsidP="00F742F6">
      <w:pPr>
        <w:ind w:left="680"/>
      </w:pPr>
    </w:p>
    <w:p w14:paraId="7AB4B01E" w14:textId="77777777" w:rsidR="00812E32" w:rsidRDefault="00812E32" w:rsidP="00812E32">
      <w:pPr>
        <w:ind w:left="680"/>
      </w:pPr>
      <w:r>
        <w:t xml:space="preserve">Forslag om at både skal registreres ved anløb </w:t>
      </w:r>
      <w:proofErr w:type="spellStart"/>
      <w:r>
        <w:t>f.eks</w:t>
      </w:r>
      <w:proofErr w:type="spellEnd"/>
      <w:r>
        <w:t xml:space="preserve"> i </w:t>
      </w:r>
      <w:proofErr w:type="spellStart"/>
      <w:r>
        <w:t>Tallykey</w:t>
      </w:r>
      <w:proofErr w:type="spellEnd"/>
      <w:r>
        <w:t xml:space="preserve"> med bådnavn og hjemsted og nationalitet samt hvilken plads, der er benyttet i LLB. Bestyrelsen vil undersøge mulighederne.</w:t>
      </w:r>
    </w:p>
    <w:p w14:paraId="00D557F4" w14:textId="77777777" w:rsidR="00812E32" w:rsidRDefault="00812E32" w:rsidP="00812E32">
      <w:pPr>
        <w:ind w:left="680"/>
      </w:pPr>
    </w:p>
    <w:p w14:paraId="139BD23B" w14:textId="77777777" w:rsidR="00812E32" w:rsidRDefault="00812E32" w:rsidP="00812E32">
      <w:pPr>
        <w:ind w:left="680"/>
      </w:pPr>
      <w:r>
        <w:t>Opfordring til opdatering i havneguider taget til efterretning.</w:t>
      </w:r>
    </w:p>
    <w:p w14:paraId="5BDCE9D0" w14:textId="77777777" w:rsidR="00812E32" w:rsidRDefault="00812E32" w:rsidP="00F742F6">
      <w:pPr>
        <w:ind w:left="680"/>
      </w:pPr>
    </w:p>
    <w:p w14:paraId="4502C7BC" w14:textId="77777777" w:rsidR="009467A4" w:rsidRDefault="007F77CF" w:rsidP="00F742F6">
      <w:pPr>
        <w:ind w:left="680"/>
      </w:pPr>
      <w:r>
        <w:t>Bestyrelsens beretning blev herefter</w:t>
      </w:r>
      <w:r w:rsidR="009467A4">
        <w:t xml:space="preserve"> enstemmigt godkendt.</w:t>
      </w:r>
    </w:p>
    <w:p w14:paraId="16B56080" w14:textId="77777777" w:rsidR="003A77B5" w:rsidRDefault="003A77B5" w:rsidP="00C471B1"/>
    <w:p w14:paraId="4743C2E0" w14:textId="77777777" w:rsidR="00FF69F6" w:rsidRPr="004A39FE" w:rsidRDefault="00C471B1" w:rsidP="00FF69F6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A39FE">
        <w:rPr>
          <w:rFonts w:ascii="Arial" w:hAnsi="Arial" w:cs="Arial"/>
          <w:color w:val="auto"/>
          <w:sz w:val="22"/>
          <w:szCs w:val="22"/>
        </w:rPr>
        <w:t>Forelæggelse af årsregnskab for 2016 til godkendelse.</w:t>
      </w:r>
    </w:p>
    <w:p w14:paraId="0D97E3F2" w14:textId="77777777" w:rsidR="00C471B1" w:rsidRPr="004E77AE" w:rsidRDefault="00C471B1" w:rsidP="002C5681">
      <w:pPr>
        <w:pStyle w:val="Overskrift3"/>
        <w:ind w:left="680"/>
        <w:rPr>
          <w:rFonts w:ascii="Times New Roman" w:hAnsi="Times New Roman" w:cs="Times New Roman"/>
          <w:color w:val="auto"/>
        </w:rPr>
      </w:pPr>
      <w:r w:rsidRPr="004E77AE">
        <w:rPr>
          <w:rFonts w:ascii="Times New Roman" w:hAnsi="Times New Roman" w:cs="Times New Roman"/>
          <w:b w:val="0"/>
          <w:color w:val="auto"/>
        </w:rPr>
        <w:t>Årsregnskab for 2016 udvisende et overskud efter skat på 153.528 kr.</w:t>
      </w:r>
      <w:r w:rsidR="00C9658E" w:rsidRPr="004E77AE">
        <w:rPr>
          <w:rFonts w:ascii="Times New Roman" w:hAnsi="Times New Roman" w:cs="Times New Roman"/>
          <w:b w:val="0"/>
          <w:color w:val="auto"/>
        </w:rPr>
        <w:t xml:space="preserve"> </w:t>
      </w:r>
      <w:r w:rsidRPr="004E77AE">
        <w:rPr>
          <w:rFonts w:ascii="Times New Roman" w:hAnsi="Times New Roman" w:cs="Times New Roman"/>
          <w:b w:val="0"/>
          <w:color w:val="auto"/>
        </w:rPr>
        <w:t>indstilles til godkendelse</w:t>
      </w:r>
      <w:r w:rsidR="00CA1F80" w:rsidRPr="004E77AE">
        <w:rPr>
          <w:rFonts w:ascii="Times New Roman" w:hAnsi="Times New Roman" w:cs="Times New Roman"/>
          <w:b w:val="0"/>
          <w:color w:val="auto"/>
        </w:rPr>
        <w:t>.</w:t>
      </w:r>
    </w:p>
    <w:p w14:paraId="171062DB" w14:textId="77777777" w:rsidR="00C471B1" w:rsidRPr="004A39FE" w:rsidRDefault="00C471B1" w:rsidP="00C471B1"/>
    <w:p w14:paraId="6AAD17EA" w14:textId="77777777" w:rsidR="00CA1F80" w:rsidRPr="004A39FE" w:rsidRDefault="009467A4" w:rsidP="006A6B94">
      <w:pPr>
        <w:ind w:left="680"/>
      </w:pPr>
      <w:r w:rsidRPr="004A39FE">
        <w:t xml:space="preserve">Kassereren fremlagde </w:t>
      </w:r>
      <w:r w:rsidR="002C5681" w:rsidRPr="004A39FE">
        <w:t xml:space="preserve">det med indkaldelsen udsendte regnskab for 2016. </w:t>
      </w:r>
      <w:r w:rsidR="00CA1F80" w:rsidRPr="004A39FE">
        <w:t xml:space="preserve">Det var første regnskab udarbejdet af et nyt revisionsfirma og </w:t>
      </w:r>
      <w:r w:rsidR="00C9658E" w:rsidRPr="004A39FE">
        <w:t xml:space="preserve">der fremkom flere </w:t>
      </w:r>
      <w:r w:rsidR="00CA1F80" w:rsidRPr="004A39FE">
        <w:t xml:space="preserve">forslag til opstilling af </w:t>
      </w:r>
      <w:r w:rsidR="00C9658E" w:rsidRPr="004A39FE">
        <w:t>indtægter/</w:t>
      </w:r>
      <w:r w:rsidR="00CA1F80" w:rsidRPr="004A39FE">
        <w:t>udgifter</w:t>
      </w:r>
      <w:r w:rsidR="00C9658E" w:rsidRPr="004A39FE">
        <w:t xml:space="preserve">. Regnskabet udviste igen pæne indtægter fra gæsteleje på 550.000 kr. – der bør være stor fokus på disse variable indtægter. </w:t>
      </w:r>
    </w:p>
    <w:p w14:paraId="0D7B5A3B" w14:textId="77777777" w:rsidR="00C9658E" w:rsidRPr="004A39FE" w:rsidRDefault="00C9658E" w:rsidP="006A6B94">
      <w:pPr>
        <w:ind w:left="680"/>
      </w:pPr>
    </w:p>
    <w:p w14:paraId="50414454" w14:textId="77777777" w:rsidR="00C9658E" w:rsidRPr="004A39FE" w:rsidRDefault="00C9658E" w:rsidP="006A6B94">
      <w:pPr>
        <w:ind w:left="680"/>
      </w:pPr>
      <w:r w:rsidRPr="004A39FE">
        <w:t xml:space="preserve">Kapsejlads regnskabet skal ballancere og bør hverken udvise overskud eller underskud. Festudvalget er derimod </w:t>
      </w:r>
      <w:r w:rsidR="004A39FE" w:rsidRPr="004A39FE">
        <w:t>for alle og evt. underskud vil blive dækket af overskud fra tidligere afholdte ar</w:t>
      </w:r>
      <w:r w:rsidR="004A39FE">
        <w:t>r</w:t>
      </w:r>
      <w:r w:rsidR="004A39FE" w:rsidRPr="004A39FE">
        <w:t>angementer.</w:t>
      </w:r>
    </w:p>
    <w:p w14:paraId="72E71B83" w14:textId="77777777" w:rsidR="004A39FE" w:rsidRPr="004A39FE" w:rsidRDefault="004A39FE" w:rsidP="006A6B94">
      <w:pPr>
        <w:ind w:left="680"/>
      </w:pPr>
    </w:p>
    <w:p w14:paraId="271757FE" w14:textId="77777777" w:rsidR="004A39FE" w:rsidRPr="004A39FE" w:rsidRDefault="004A39FE" w:rsidP="006A6B94">
      <w:pPr>
        <w:ind w:left="680"/>
      </w:pPr>
      <w:r w:rsidRPr="004A39FE">
        <w:t xml:space="preserve">LLB’s økonomi er solid og vi er i den situation, at vi betaler banken penge for vores indestående. Midlerne bør </w:t>
      </w:r>
      <w:r>
        <w:t xml:space="preserve">i stedet </w:t>
      </w:r>
      <w:r w:rsidRPr="004A39FE">
        <w:t>benyttes til investeringer. Der var flere forslag til at undgå negative rente bl.a. om at købe obligationer, men for en forholdsvis kort periode vurderes det ikke at være en mulighed.</w:t>
      </w:r>
    </w:p>
    <w:p w14:paraId="4597783A" w14:textId="77777777" w:rsidR="004A39FE" w:rsidRPr="004A39FE" w:rsidRDefault="004A39FE" w:rsidP="006A6B94">
      <w:pPr>
        <w:ind w:left="680"/>
      </w:pPr>
    </w:p>
    <w:p w14:paraId="5EEC1173" w14:textId="77777777" w:rsidR="004A39FE" w:rsidRPr="004A39FE" w:rsidRDefault="004A39FE" w:rsidP="006A6B94">
      <w:pPr>
        <w:ind w:left="680"/>
      </w:pPr>
      <w:r w:rsidRPr="004A39FE">
        <w:t>Regnskabet blev herefter godkendt.</w:t>
      </w:r>
    </w:p>
    <w:p w14:paraId="21665474" w14:textId="77777777" w:rsidR="00C471B1" w:rsidRPr="004A39FE" w:rsidRDefault="00C471B1" w:rsidP="00C471B1"/>
    <w:p w14:paraId="6DC29A4A" w14:textId="77777777" w:rsidR="00C471B1" w:rsidRPr="004A39FE" w:rsidRDefault="00C471B1" w:rsidP="00C471B1">
      <w:pPr>
        <w:pStyle w:val="Overskrift3"/>
        <w:numPr>
          <w:ilvl w:val="0"/>
          <w:numId w:val="11"/>
        </w:numPr>
        <w:rPr>
          <w:color w:val="auto"/>
        </w:rPr>
      </w:pPr>
      <w:r w:rsidRPr="004A39FE">
        <w:rPr>
          <w:rFonts w:ascii="Arial" w:hAnsi="Arial" w:cs="Arial"/>
          <w:color w:val="auto"/>
          <w:sz w:val="22"/>
          <w:szCs w:val="22"/>
        </w:rPr>
        <w:t>Forelæggelse af aktuel økonomioversigt og vedtagelse af budget samt kontingenter m.v. for det kommende år.</w:t>
      </w:r>
    </w:p>
    <w:p w14:paraId="5DA5F2E8" w14:textId="77777777" w:rsidR="006A6B94" w:rsidRPr="004A39FE" w:rsidRDefault="006A6B94" w:rsidP="006A6B94">
      <w:pPr>
        <w:pStyle w:val="Listeafsnit"/>
        <w:ind w:left="1080"/>
      </w:pPr>
    </w:p>
    <w:p w14:paraId="42648905" w14:textId="77777777" w:rsidR="004A39FE" w:rsidRPr="0010573B" w:rsidRDefault="00D323B9" w:rsidP="006A6B94">
      <w:pPr>
        <w:ind w:left="680"/>
      </w:pPr>
      <w:r w:rsidRPr="0010573B">
        <w:t>Kassereren fremlagde budget</w:t>
      </w:r>
      <w:r w:rsidR="004A39FE" w:rsidRPr="0010573B">
        <w:t xml:space="preserve"> for 2018. Prisen på el blev diskuteret</w:t>
      </w:r>
      <w:r w:rsidR="008E0D8E" w:rsidRPr="0010573B">
        <w:t xml:space="preserve"> – prisen på el bør modsvare indkøbsprisen med tillæg for afskrivning og vedligehold af anlæg.</w:t>
      </w:r>
    </w:p>
    <w:p w14:paraId="25E95D62" w14:textId="77777777" w:rsidR="004A39FE" w:rsidRPr="0010573B" w:rsidRDefault="004A39FE" w:rsidP="006A6B94">
      <w:pPr>
        <w:ind w:left="680"/>
      </w:pPr>
    </w:p>
    <w:p w14:paraId="04B046E8" w14:textId="77777777" w:rsidR="004A39FE" w:rsidRPr="0010573B" w:rsidRDefault="0010573B" w:rsidP="006A6B94">
      <w:pPr>
        <w:ind w:left="680"/>
      </w:pPr>
      <w:r w:rsidRPr="0010573B">
        <w:t>Bestyrelsen foreslår uændrede takster på alle priser</w:t>
      </w:r>
      <w:r>
        <w:t xml:space="preserve"> dog</w:t>
      </w:r>
      <w:r w:rsidR="008E0D8E" w:rsidRPr="0010573B">
        <w:t xml:space="preserve"> forslag om at reducerer medlemsbetaling for 2018 med 500 kr. Der blev stillet spørgsmål til forslaget om, hvorfor ikke en reduktion i pladsafgiften var valgt. Det var bestyrelsens hensigt, at alle medlemmer skulle have glæde af en besparelse, samt at reduktionen skulle være let at administrere – derfor samme reduktion til alle medlemmer. </w:t>
      </w:r>
      <w:r w:rsidR="006C6EDA" w:rsidRPr="0010573B">
        <w:t xml:space="preserve">Enkelte medlemmer på generalforsamlingen </w:t>
      </w:r>
      <w:r w:rsidR="008E0D8E" w:rsidRPr="0010573B">
        <w:t xml:space="preserve">var betænkelige ved bestyrelsens forslag og ønskede </w:t>
      </w:r>
      <w:r w:rsidR="006C6EDA" w:rsidRPr="0010573B">
        <w:t xml:space="preserve">i stedet </w:t>
      </w:r>
      <w:r w:rsidR="008E0D8E" w:rsidRPr="0010573B">
        <w:t>en øget opsparing</w:t>
      </w:r>
      <w:r w:rsidR="006C6EDA" w:rsidRPr="0010573B">
        <w:t>.</w:t>
      </w:r>
    </w:p>
    <w:p w14:paraId="799CDEA3" w14:textId="77777777" w:rsidR="008E0D8E" w:rsidRPr="0010573B" w:rsidRDefault="008E0D8E" w:rsidP="006A6B94">
      <w:pPr>
        <w:ind w:left="680"/>
      </w:pPr>
    </w:p>
    <w:p w14:paraId="12160170" w14:textId="77777777" w:rsidR="008E0D8E" w:rsidRDefault="008E0D8E" w:rsidP="006A6B94">
      <w:pPr>
        <w:ind w:left="680"/>
        <w:rPr>
          <w:rFonts w:ascii="Arial" w:hAnsi="Arial" w:cs="Arial"/>
          <w:sz w:val="20"/>
          <w:szCs w:val="20"/>
        </w:rPr>
      </w:pPr>
      <w:r w:rsidRPr="0010573B">
        <w:t>Bestyrelsens forslag blev derfor sat til afstemning. Der var 2 stemmer i mod forslaget, hvorfor Generalforsamlingen vedtog bestyrelsens forslag</w:t>
      </w:r>
      <w:r>
        <w:rPr>
          <w:rFonts w:ascii="Arial" w:hAnsi="Arial" w:cs="Arial"/>
          <w:sz w:val="20"/>
          <w:szCs w:val="20"/>
        </w:rPr>
        <w:t>.</w:t>
      </w:r>
    </w:p>
    <w:p w14:paraId="7141E0A7" w14:textId="77777777" w:rsidR="00C471B1" w:rsidRDefault="00C471B1" w:rsidP="00C471B1">
      <w:pPr>
        <w:rPr>
          <w:rFonts w:ascii="Arial" w:hAnsi="Arial" w:cs="Arial"/>
          <w:sz w:val="20"/>
          <w:szCs w:val="20"/>
        </w:rPr>
      </w:pPr>
    </w:p>
    <w:p w14:paraId="07546500" w14:textId="77777777" w:rsidR="00C471B1" w:rsidRPr="00C471B1" w:rsidRDefault="00C471B1" w:rsidP="00C471B1">
      <w:pPr>
        <w:rPr>
          <w:rFonts w:ascii="Arial" w:hAnsi="Arial" w:cs="Arial"/>
          <w:sz w:val="20"/>
          <w:szCs w:val="20"/>
        </w:rPr>
      </w:pPr>
    </w:p>
    <w:p w14:paraId="4BB36E11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Præsentation af ordensregler. </w:t>
      </w:r>
    </w:p>
    <w:p w14:paraId="3D925D70" w14:textId="77777777" w:rsidR="006A6B94" w:rsidRDefault="006A6B94" w:rsidP="006A6B94">
      <w:pPr>
        <w:pStyle w:val="Listeafsnit"/>
        <w:ind w:left="1080"/>
      </w:pPr>
    </w:p>
    <w:p w14:paraId="331774AB" w14:textId="77777777" w:rsidR="00C471B1" w:rsidRPr="0010573B" w:rsidRDefault="00C471B1" w:rsidP="006A6B94">
      <w:pPr>
        <w:pStyle w:val="Listeafsnit"/>
        <w:ind w:left="680"/>
      </w:pPr>
      <w:r w:rsidRPr="0010573B">
        <w:t>Ordensregler som besluttet på generalforsamlingen i 2015 og omtalt i vedtægter §</w:t>
      </w:r>
      <w:r w:rsidR="00D62D1B" w:rsidRPr="0010573B">
        <w:t xml:space="preserve"> </w:t>
      </w:r>
      <w:r w:rsidRPr="0010573B">
        <w:t xml:space="preserve">4, stk.2 </w:t>
      </w:r>
    </w:p>
    <w:p w14:paraId="25E39BF0" w14:textId="77777777" w:rsidR="00C471B1" w:rsidRDefault="00C471B1" w:rsidP="00C471B1">
      <w:pPr>
        <w:rPr>
          <w:rFonts w:ascii="Arial" w:hAnsi="Arial" w:cs="Arial"/>
          <w:sz w:val="20"/>
          <w:szCs w:val="20"/>
        </w:rPr>
      </w:pPr>
    </w:p>
    <w:p w14:paraId="27E21B88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Valg af formand og kasserer.</w:t>
      </w:r>
    </w:p>
    <w:p w14:paraId="284705FA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47BD0BEE" w14:textId="77777777" w:rsidR="00C471B1" w:rsidRPr="0010573B" w:rsidRDefault="00C471B1" w:rsidP="006A6B94">
      <w:pPr>
        <w:ind w:left="680"/>
      </w:pPr>
      <w:r w:rsidRPr="0010573B">
        <w:t>Formanden Carsten Møllekilde er ikke på valg i 2017.</w:t>
      </w:r>
    </w:p>
    <w:p w14:paraId="3A7F8792" w14:textId="77777777" w:rsidR="00C471B1" w:rsidRPr="0010573B" w:rsidRDefault="00C471B1" w:rsidP="006A6B94">
      <w:pPr>
        <w:ind w:left="680"/>
      </w:pPr>
    </w:p>
    <w:p w14:paraId="4980CB46" w14:textId="77777777" w:rsidR="00C471B1" w:rsidRPr="0010573B" w:rsidRDefault="00D62D1B" w:rsidP="006A6B94">
      <w:pPr>
        <w:ind w:left="680"/>
      </w:pPr>
      <w:r w:rsidRPr="0010573B">
        <w:t xml:space="preserve">Kassereren Matthias Wimmer </w:t>
      </w:r>
      <w:r w:rsidR="00C471B1" w:rsidRPr="0010573B">
        <w:t>genopstiller ikke</w:t>
      </w:r>
      <w:r w:rsidR="006C6EDA" w:rsidRPr="0010573B">
        <w:t xml:space="preserve"> </w:t>
      </w:r>
      <w:r w:rsidR="00C471B1" w:rsidRPr="0010573B">
        <w:t>og besty</w:t>
      </w:r>
      <w:r w:rsidRPr="0010573B">
        <w:t>relsen indstiller</w:t>
      </w:r>
      <w:r w:rsidR="006C6EDA" w:rsidRPr="0010573B">
        <w:t xml:space="preserve"> derfor</w:t>
      </w:r>
      <w:r w:rsidRPr="0010573B">
        <w:t xml:space="preserve"> Jesper Kjærgaard</w:t>
      </w:r>
      <w:r w:rsidR="00C471B1" w:rsidRPr="0010573B">
        <w:t>, Blåregn.</w:t>
      </w:r>
    </w:p>
    <w:p w14:paraId="6D031119" w14:textId="77777777" w:rsidR="00696CD9" w:rsidRPr="0010573B" w:rsidRDefault="00696CD9" w:rsidP="006A6B94">
      <w:pPr>
        <w:ind w:left="680"/>
      </w:pPr>
    </w:p>
    <w:p w14:paraId="29B3CFAA" w14:textId="77777777" w:rsidR="00696CD9" w:rsidRDefault="00696CD9" w:rsidP="006A6B94">
      <w:pPr>
        <w:ind w:left="680"/>
        <w:rPr>
          <w:rFonts w:ascii="Arial" w:hAnsi="Arial" w:cs="Arial"/>
          <w:sz w:val="20"/>
          <w:szCs w:val="20"/>
        </w:rPr>
      </w:pPr>
      <w:r w:rsidRPr="0010573B">
        <w:t xml:space="preserve">Jesper </w:t>
      </w:r>
      <w:r w:rsidR="006C6EDA" w:rsidRPr="0010573B">
        <w:t>Kjærgaard blev valgt uden modkandidater</w:t>
      </w:r>
      <w:r w:rsidR="006C6EDA">
        <w:rPr>
          <w:rFonts w:ascii="Arial" w:hAnsi="Arial" w:cs="Arial"/>
          <w:sz w:val="20"/>
          <w:szCs w:val="20"/>
        </w:rPr>
        <w:t>.</w:t>
      </w:r>
    </w:p>
    <w:p w14:paraId="72326FAB" w14:textId="77777777" w:rsidR="00C471B1" w:rsidRDefault="00C471B1" w:rsidP="006A6B94">
      <w:pPr>
        <w:ind w:left="680"/>
        <w:rPr>
          <w:rFonts w:ascii="Arial" w:hAnsi="Arial" w:cs="Arial"/>
          <w:sz w:val="20"/>
          <w:szCs w:val="20"/>
        </w:rPr>
      </w:pPr>
    </w:p>
    <w:p w14:paraId="13F2D4D5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65DB9D75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Valg af bestyrelsesmedlemmer.</w:t>
      </w:r>
    </w:p>
    <w:p w14:paraId="3534868B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3B1A51B2" w14:textId="77777777" w:rsidR="00C471B1" w:rsidRPr="0010573B" w:rsidRDefault="00C471B1" w:rsidP="006A6B94">
      <w:pPr>
        <w:ind w:left="680"/>
      </w:pPr>
      <w:r w:rsidRPr="0010573B">
        <w:t>Henrik Rosenkrantz og Jan Bergstrand-Poulsen valgt i 2015 genopstiller.</w:t>
      </w:r>
    </w:p>
    <w:p w14:paraId="7BBCF346" w14:textId="77777777" w:rsidR="00C471B1" w:rsidRPr="0010573B" w:rsidRDefault="00C471B1" w:rsidP="006A6B94">
      <w:pPr>
        <w:ind w:left="680"/>
      </w:pPr>
    </w:p>
    <w:p w14:paraId="1ACDCDED" w14:textId="77777777" w:rsidR="00C471B1" w:rsidRPr="0010573B" w:rsidRDefault="00554167" w:rsidP="006A6B94">
      <w:pPr>
        <w:ind w:left="680"/>
      </w:pPr>
      <w:r w:rsidRPr="0010573B">
        <w:t>Ikke på valg er Finn Jep</w:t>
      </w:r>
      <w:r w:rsidR="00C471B1" w:rsidRPr="0010573B">
        <w:t>sen, Leif Bjørn og Mads Korsgaard valgt i 2016.</w:t>
      </w:r>
    </w:p>
    <w:p w14:paraId="6461BC8F" w14:textId="77777777" w:rsidR="00C471B1" w:rsidRPr="0010573B" w:rsidRDefault="00C471B1" w:rsidP="006A6B94">
      <w:pPr>
        <w:ind w:left="680"/>
      </w:pPr>
    </w:p>
    <w:p w14:paraId="148BB463" w14:textId="77777777" w:rsidR="00C471B1" w:rsidRPr="0010573B" w:rsidRDefault="00C471B1" w:rsidP="006A6B94">
      <w:pPr>
        <w:ind w:left="680"/>
      </w:pPr>
      <w:r w:rsidRPr="0010573B">
        <w:t>Bestyrelsen indstiller Henrik Rosenkrantz og Jan Bergstrand-Poulsen til genvalg.</w:t>
      </w:r>
    </w:p>
    <w:p w14:paraId="4E93E5CC" w14:textId="77777777" w:rsidR="006C6EDA" w:rsidRDefault="006C6EDA" w:rsidP="006A6B94">
      <w:pPr>
        <w:ind w:left="680"/>
      </w:pPr>
    </w:p>
    <w:p w14:paraId="1AE3A6EB" w14:textId="77777777" w:rsidR="00F922E4" w:rsidRDefault="00F922E4" w:rsidP="006A6B94">
      <w:pPr>
        <w:ind w:left="680"/>
      </w:pPr>
    </w:p>
    <w:p w14:paraId="2A8736C0" w14:textId="77777777" w:rsidR="00F922E4" w:rsidRPr="0010573B" w:rsidRDefault="00F922E4" w:rsidP="00F922E4">
      <w:pPr>
        <w:ind w:left="680"/>
      </w:pPr>
    </w:p>
    <w:p w14:paraId="204C3221" w14:textId="77777777" w:rsidR="006E270B" w:rsidRPr="0010573B" w:rsidRDefault="006C6EDA" w:rsidP="006A6B94">
      <w:pPr>
        <w:ind w:left="680"/>
      </w:pPr>
      <w:r w:rsidRPr="0010573B">
        <w:t>Begge g</w:t>
      </w:r>
      <w:r w:rsidR="006E270B" w:rsidRPr="0010573B">
        <w:t>envalg</w:t>
      </w:r>
      <w:r w:rsidRPr="0010573B">
        <w:t xml:space="preserve"> uden modkandidater</w:t>
      </w:r>
      <w:r w:rsidR="006E270B" w:rsidRPr="0010573B">
        <w:t>.</w:t>
      </w:r>
    </w:p>
    <w:p w14:paraId="262BCF51" w14:textId="77777777" w:rsidR="00C471B1" w:rsidRDefault="00C471B1" w:rsidP="006A6B94">
      <w:pPr>
        <w:ind w:left="680"/>
        <w:rPr>
          <w:rFonts w:ascii="Arial" w:hAnsi="Arial" w:cs="Arial"/>
          <w:sz w:val="20"/>
          <w:szCs w:val="20"/>
        </w:rPr>
      </w:pPr>
    </w:p>
    <w:p w14:paraId="79BD1A28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66A17886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Valg af suppleanter til bestyrelsen.</w:t>
      </w:r>
    </w:p>
    <w:p w14:paraId="5B99A098" w14:textId="77777777" w:rsidR="00C471B1" w:rsidRDefault="00C471B1" w:rsidP="00C471B1"/>
    <w:p w14:paraId="2FB2C0FC" w14:textId="77777777" w:rsidR="00C471B1" w:rsidRPr="000227B8" w:rsidRDefault="00C471B1" w:rsidP="006A6B94">
      <w:pPr>
        <w:ind w:left="680"/>
      </w:pPr>
      <w:r w:rsidRPr="000227B8">
        <w:t xml:space="preserve">Bestyrelsen indstiller nuværende suppleanter Hans Kromann og Steen Sørensen.  </w:t>
      </w:r>
    </w:p>
    <w:p w14:paraId="77A24E3F" w14:textId="77777777" w:rsidR="00C471B1" w:rsidRPr="000227B8" w:rsidRDefault="00C471B1" w:rsidP="006A6B94">
      <w:pPr>
        <w:ind w:left="680"/>
      </w:pPr>
    </w:p>
    <w:p w14:paraId="28A0CAC3" w14:textId="77777777" w:rsidR="006C6EDA" w:rsidRPr="000227B8" w:rsidRDefault="006C6EDA" w:rsidP="006C6EDA">
      <w:pPr>
        <w:ind w:left="680"/>
      </w:pPr>
      <w:r w:rsidRPr="000227B8">
        <w:t>Begge genvalg uden modkandidater.</w:t>
      </w:r>
    </w:p>
    <w:p w14:paraId="3B8F68B1" w14:textId="77777777" w:rsidR="00C471B1" w:rsidRPr="000227B8" w:rsidRDefault="00C471B1" w:rsidP="006A6B94">
      <w:pPr>
        <w:ind w:left="680"/>
      </w:pPr>
    </w:p>
    <w:p w14:paraId="07B01D94" w14:textId="77777777" w:rsidR="00C471B1" w:rsidRDefault="00C471B1" w:rsidP="006A6B94">
      <w:pPr>
        <w:ind w:left="680"/>
        <w:rPr>
          <w:rFonts w:ascii="Arial" w:hAnsi="Arial" w:cs="Arial"/>
          <w:sz w:val="20"/>
          <w:szCs w:val="20"/>
        </w:rPr>
      </w:pPr>
    </w:p>
    <w:p w14:paraId="0A6B70FD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Valg af 2 revisorer og en revisorsuppleant.</w:t>
      </w:r>
    </w:p>
    <w:p w14:paraId="56DA528E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109DF7B7" w14:textId="77777777" w:rsidR="00C471B1" w:rsidRPr="000227B8" w:rsidRDefault="00C471B1" w:rsidP="006A6B94">
      <w:pPr>
        <w:ind w:left="680"/>
      </w:pPr>
      <w:r w:rsidRPr="000227B8">
        <w:t>Bestyrelse indstiller nuværende revisor</w:t>
      </w:r>
      <w:r w:rsidR="00DD0909" w:rsidRPr="000227B8">
        <w:t>er</w:t>
      </w:r>
      <w:r w:rsidRPr="000227B8">
        <w:t xml:space="preserve"> til genvalg</w:t>
      </w:r>
    </w:p>
    <w:p w14:paraId="1734F110" w14:textId="77777777" w:rsidR="006E270B" w:rsidRPr="000227B8" w:rsidRDefault="006E270B" w:rsidP="006A6B94">
      <w:pPr>
        <w:ind w:left="680"/>
      </w:pPr>
    </w:p>
    <w:p w14:paraId="6510B486" w14:textId="77777777" w:rsidR="00DD0909" w:rsidRPr="000227B8" w:rsidRDefault="00DD0909" w:rsidP="006A6B94">
      <w:pPr>
        <w:ind w:left="680"/>
      </w:pPr>
      <w:r w:rsidRPr="000227B8">
        <w:t>Begge genvalg uden modkandidater.</w:t>
      </w:r>
    </w:p>
    <w:p w14:paraId="4CEA5DFB" w14:textId="77777777" w:rsidR="00C471B1" w:rsidRPr="000227B8" w:rsidRDefault="00C471B1" w:rsidP="00C471B1">
      <w:pPr>
        <w:ind w:left="1304"/>
      </w:pPr>
    </w:p>
    <w:p w14:paraId="56245633" w14:textId="77777777" w:rsidR="00C471B1" w:rsidRDefault="00C471B1" w:rsidP="00C471B1">
      <w:pPr>
        <w:ind w:left="1304"/>
        <w:rPr>
          <w:rFonts w:ascii="Arial" w:hAnsi="Arial" w:cs="Arial"/>
          <w:sz w:val="20"/>
          <w:szCs w:val="20"/>
        </w:rPr>
      </w:pPr>
    </w:p>
    <w:p w14:paraId="4B0BD192" w14:textId="77777777" w:rsidR="00C471B1" w:rsidRDefault="00C471B1" w:rsidP="00C471B1">
      <w:pPr>
        <w:pStyle w:val="Overskrift3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Eventuelt</w:t>
      </w:r>
    </w:p>
    <w:p w14:paraId="1F73AF39" w14:textId="77777777" w:rsidR="00C471B1" w:rsidRDefault="00C471B1" w:rsidP="00C471B1">
      <w:pPr>
        <w:jc w:val="both"/>
        <w:rPr>
          <w:rFonts w:ascii="Arial" w:hAnsi="Arial" w:cs="Arial"/>
          <w:sz w:val="22"/>
          <w:szCs w:val="22"/>
        </w:rPr>
      </w:pPr>
    </w:p>
    <w:p w14:paraId="3415E7BD" w14:textId="77777777" w:rsidR="00C471B1" w:rsidRPr="000227B8" w:rsidRDefault="00BC47A1" w:rsidP="006A6B94">
      <w:pPr>
        <w:ind w:left="680"/>
      </w:pPr>
      <w:r w:rsidRPr="000227B8">
        <w:t>Der er konstateret m</w:t>
      </w:r>
      <w:r w:rsidR="002224EB" w:rsidRPr="000227B8">
        <w:t xml:space="preserve">us </w:t>
      </w:r>
      <w:r w:rsidRPr="000227B8">
        <w:t>i</w:t>
      </w:r>
      <w:r w:rsidR="002224EB" w:rsidRPr="000227B8">
        <w:t xml:space="preserve"> depotrum </w:t>
      </w:r>
      <w:r w:rsidRPr="000227B8">
        <w:t xml:space="preserve">og derfor spørgsmål til opsætning af fælder. Bestyrelsen sørger for opsætning af fælder. Ligeledes blev problemet vedrørende mink </w:t>
      </w:r>
      <w:r w:rsidR="00863AF0">
        <w:t>berørt</w:t>
      </w:r>
      <w:r w:rsidRPr="000227B8">
        <w:t>. Der er i årets løb indfanget 6 mink og bestyrelsen er fortsat opmærksom på problemet.</w:t>
      </w:r>
      <w:r w:rsidR="002224EB" w:rsidRPr="000227B8">
        <w:t xml:space="preserve"> </w:t>
      </w:r>
    </w:p>
    <w:p w14:paraId="476802D2" w14:textId="77777777" w:rsidR="002224EB" w:rsidRPr="000227B8" w:rsidRDefault="002224EB" w:rsidP="006A6B94">
      <w:pPr>
        <w:ind w:left="680"/>
      </w:pPr>
    </w:p>
    <w:p w14:paraId="7C40FEDD" w14:textId="77777777" w:rsidR="00DD0909" w:rsidRPr="000227B8" w:rsidRDefault="00C23F5D" w:rsidP="006A6B94">
      <w:pPr>
        <w:ind w:left="680"/>
      </w:pPr>
      <w:r w:rsidRPr="000227B8">
        <w:t>Ivan informerede</w:t>
      </w:r>
      <w:r w:rsidR="002224EB" w:rsidRPr="000227B8">
        <w:t xml:space="preserve"> om bøjetjek</w:t>
      </w:r>
      <w:r w:rsidR="00DD0909" w:rsidRPr="000227B8">
        <w:t xml:space="preserve"> – kæderne LLB anvender til </w:t>
      </w:r>
      <w:r w:rsidR="009328FD" w:rsidRPr="000227B8">
        <w:t>hækfortøjn</w:t>
      </w:r>
      <w:r w:rsidR="00DD0909" w:rsidRPr="000227B8">
        <w:t>ingerne</w:t>
      </w:r>
      <w:r w:rsidR="002224EB" w:rsidRPr="000227B8">
        <w:t xml:space="preserve"> </w:t>
      </w:r>
      <w:r w:rsidR="00DD0909" w:rsidRPr="000227B8">
        <w:t xml:space="preserve">koster i indkøb </w:t>
      </w:r>
      <w:r w:rsidR="002224EB" w:rsidRPr="000227B8">
        <w:t>1000 kr. pr. kæde</w:t>
      </w:r>
      <w:r w:rsidR="00DD0909" w:rsidRPr="000227B8">
        <w:t xml:space="preserve">. Det er det samme beløb LLB betaler for afrensning i forbindelse med </w:t>
      </w:r>
      <w:r w:rsidR="009328FD" w:rsidRPr="000227B8">
        <w:t>tjek. Det</w:t>
      </w:r>
      <w:r w:rsidR="00DD0909" w:rsidRPr="000227B8">
        <w:t xml:space="preserve"> foreslås derfor, at kæderne udskiftes med faste intervaller.</w:t>
      </w:r>
      <w:r w:rsidR="002224EB" w:rsidRPr="000227B8">
        <w:t xml:space="preserve"> </w:t>
      </w:r>
      <w:r w:rsidR="00DD0909" w:rsidRPr="000227B8">
        <w:t>Der i løbet af året opsat ”</w:t>
      </w:r>
      <w:r w:rsidR="002224EB" w:rsidRPr="000227B8">
        <w:t>gratis bruser</w:t>
      </w:r>
      <w:r w:rsidR="00DD0909" w:rsidRPr="000227B8">
        <w:t>” i gæstebadene og møntindkast for bade er afskaffet.</w:t>
      </w:r>
    </w:p>
    <w:p w14:paraId="647E568D" w14:textId="77777777" w:rsidR="00DD0909" w:rsidRPr="000227B8" w:rsidRDefault="00DD0909" w:rsidP="006A6B94">
      <w:pPr>
        <w:ind w:left="680"/>
      </w:pPr>
    </w:p>
    <w:p w14:paraId="5DCB3936" w14:textId="77777777" w:rsidR="00C576E8" w:rsidRPr="000227B8" w:rsidRDefault="00C23F5D" w:rsidP="006A6B94">
      <w:pPr>
        <w:ind w:left="680"/>
      </w:pPr>
      <w:r w:rsidRPr="000227B8">
        <w:t xml:space="preserve">Gæstebadene </w:t>
      </w:r>
      <w:r w:rsidR="00755740">
        <w:t xml:space="preserve">trænger </w:t>
      </w:r>
      <w:r w:rsidR="007B0FDF" w:rsidRPr="000227B8">
        <w:t>fortsat til en renovering</w:t>
      </w:r>
      <w:r w:rsidR="00755740">
        <w:t xml:space="preserve"> uanset den mindre opgradering i 2017.</w:t>
      </w:r>
      <w:r w:rsidR="007B0FDF" w:rsidRPr="000227B8">
        <w:t xml:space="preserve"> Ivan havde indhentet tilbud på en renovering, hvor </w:t>
      </w:r>
      <w:r w:rsidR="00A0521C" w:rsidRPr="000227B8">
        <w:t>det kun er gulve og vægge, der hovedrenoveres</w:t>
      </w:r>
      <w:r w:rsidR="00755740">
        <w:t xml:space="preserve">, men intet ombygges – der opsættes fliser </w:t>
      </w:r>
      <w:r w:rsidR="00A0521C" w:rsidRPr="000227B8">
        <w:t xml:space="preserve">overalt på vægge samt gulv og loft bibeholdes. Skillevægge opføres i lette materiale. Tilbuddet lyder på 512.000 excl. maling, el og ventilation. Fliser 328.000 kr., nye kabiner i lette skillevægge 125.000 kr. LLB kan selv spare 30.000 kr. ved nedrivning af gammelt inventar. </w:t>
      </w:r>
      <w:r w:rsidR="00C576E8" w:rsidRPr="000227B8">
        <w:t xml:space="preserve">Drøftelse af muligheder om selvfinansieret projekt eller et større projekt med helt nye rum. </w:t>
      </w:r>
      <w:r w:rsidR="00A0521C" w:rsidRPr="000227B8">
        <w:t>Der bør lægges vægt på</w:t>
      </w:r>
      <w:r w:rsidR="006116B9">
        <w:t>,</w:t>
      </w:r>
      <w:r w:rsidR="00A0521C" w:rsidRPr="000227B8">
        <w:t xml:space="preserve"> at </w:t>
      </w:r>
      <w:r w:rsidR="00C576E8" w:rsidRPr="000227B8">
        <w:t>kvaliteten bør vær</w:t>
      </w:r>
      <w:r w:rsidR="00F651A6" w:rsidRPr="000227B8">
        <w:t xml:space="preserve">e fagligt </w:t>
      </w:r>
      <w:r w:rsidR="00A0521C" w:rsidRPr="000227B8">
        <w:t xml:space="preserve">vel </w:t>
      </w:r>
      <w:r w:rsidR="00F651A6" w:rsidRPr="000227B8">
        <w:t xml:space="preserve">funderet. </w:t>
      </w:r>
    </w:p>
    <w:p w14:paraId="585EAC39" w14:textId="77777777" w:rsidR="00141568" w:rsidRPr="000227B8" w:rsidRDefault="00141568" w:rsidP="006A6B94">
      <w:pPr>
        <w:ind w:left="680"/>
      </w:pPr>
    </w:p>
    <w:p w14:paraId="4301FE38" w14:textId="77777777" w:rsidR="00141568" w:rsidRPr="000227B8" w:rsidRDefault="00141568" w:rsidP="006A6B94">
      <w:pPr>
        <w:ind w:left="680"/>
      </w:pPr>
      <w:r w:rsidRPr="000227B8">
        <w:t>God diskussion af mulighederne – bred enighed</w:t>
      </w:r>
      <w:r w:rsidR="006116B9">
        <w:t xml:space="preserve">, om </w:t>
      </w:r>
      <w:r w:rsidR="006116B9" w:rsidRPr="000227B8">
        <w:t>at gæstebadene ikke helt lever op til tidens standard.</w:t>
      </w:r>
      <w:r w:rsidR="006116B9">
        <w:t xml:space="preserve"> Der var </w:t>
      </w:r>
      <w:r w:rsidR="00E73180">
        <w:t xml:space="preserve">ligeledes </w:t>
      </w:r>
      <w:r w:rsidR="006116B9">
        <w:t>enighed om, at det lå indenfor bestyrelsens mandat og tidligere generalforsamlingens beslutning, at gennemføre projektet, der er mind</w:t>
      </w:r>
      <w:r w:rsidR="00E73180">
        <w:t>re omfattende end det tidligere.</w:t>
      </w:r>
    </w:p>
    <w:p w14:paraId="3E827952" w14:textId="77777777" w:rsidR="00141568" w:rsidRPr="000227B8" w:rsidRDefault="00141568" w:rsidP="006A6B94">
      <w:pPr>
        <w:ind w:left="680"/>
      </w:pPr>
    </w:p>
    <w:p w14:paraId="2E750380" w14:textId="77777777" w:rsidR="00C23F5D" w:rsidRPr="000227B8" w:rsidRDefault="00C23F5D" w:rsidP="00C23F5D">
      <w:pPr>
        <w:ind w:left="680"/>
      </w:pPr>
      <w:r w:rsidRPr="000227B8">
        <w:t xml:space="preserve">Bemærkninger til klubbens nedslidte inventar. Nyt bør anskaffes i 2018. </w:t>
      </w:r>
    </w:p>
    <w:p w14:paraId="5A140EA1" w14:textId="77777777" w:rsidR="00C23F5D" w:rsidRPr="000227B8" w:rsidRDefault="00C23F5D" w:rsidP="006A6B94">
      <w:pPr>
        <w:ind w:left="680"/>
      </w:pPr>
    </w:p>
    <w:p w14:paraId="4E821B1E" w14:textId="77777777" w:rsidR="002B6A5E" w:rsidRPr="000227B8" w:rsidRDefault="00141568" w:rsidP="006A6B94">
      <w:pPr>
        <w:ind w:left="680"/>
      </w:pPr>
      <w:r w:rsidRPr="000227B8">
        <w:t>Bemærkninger</w:t>
      </w:r>
      <w:r w:rsidR="00A0521C" w:rsidRPr="000227B8">
        <w:t xml:space="preserve"> til havnef</w:t>
      </w:r>
      <w:r w:rsidR="00FD0E9C" w:rsidRPr="000227B8">
        <w:t>ogeder</w:t>
      </w:r>
      <w:r w:rsidR="00A0521C" w:rsidRPr="000227B8">
        <w:t>. O</w:t>
      </w:r>
      <w:r w:rsidRPr="000227B8">
        <w:t xml:space="preserve">pgavevaretagelsen </w:t>
      </w:r>
      <w:r w:rsidR="00A0521C" w:rsidRPr="000227B8">
        <w:t xml:space="preserve">generelt ikke tilfredsstillende, problemer med udførelse af maleropgaver, </w:t>
      </w:r>
      <w:r w:rsidRPr="000227B8">
        <w:t>afkalkning</w:t>
      </w:r>
      <w:r w:rsidR="00A0521C" w:rsidRPr="000227B8">
        <w:t xml:space="preserve"> af</w:t>
      </w:r>
      <w:r w:rsidRPr="000227B8">
        <w:t xml:space="preserve"> brusere</w:t>
      </w:r>
      <w:r w:rsidR="00FD0E9C" w:rsidRPr="000227B8">
        <w:t>,</w:t>
      </w:r>
      <w:r w:rsidRPr="000227B8">
        <w:t xml:space="preserve"> renovation </w:t>
      </w:r>
      <w:r w:rsidR="00A0521C" w:rsidRPr="000227B8">
        <w:t xml:space="preserve">og </w:t>
      </w:r>
      <w:r w:rsidRPr="000227B8">
        <w:t>oprydning</w:t>
      </w:r>
      <w:r w:rsidR="00A0521C" w:rsidRPr="000227B8">
        <w:t>,</w:t>
      </w:r>
      <w:r w:rsidRPr="000227B8">
        <w:t xml:space="preserve"> aflæsning af målere </w:t>
      </w:r>
      <w:r w:rsidR="00A0521C" w:rsidRPr="000227B8">
        <w:t>m.v.</w:t>
      </w:r>
      <w:r w:rsidRPr="000227B8">
        <w:t xml:space="preserve"> </w:t>
      </w:r>
    </w:p>
    <w:p w14:paraId="70572590" w14:textId="77777777" w:rsidR="002B6A5E" w:rsidRPr="000227B8" w:rsidRDefault="002B6A5E" w:rsidP="006A6B94">
      <w:pPr>
        <w:ind w:left="680"/>
      </w:pPr>
    </w:p>
    <w:p w14:paraId="5A48F315" w14:textId="77777777" w:rsidR="00141568" w:rsidRPr="000227B8" w:rsidRDefault="00A0521C" w:rsidP="006A6B94">
      <w:pPr>
        <w:ind w:left="680"/>
      </w:pPr>
      <w:r w:rsidRPr="000227B8">
        <w:t>Bestyrelsen</w:t>
      </w:r>
      <w:r w:rsidR="00FD0E9C" w:rsidRPr="000227B8">
        <w:t xml:space="preserve"> er opmærksom på problemerne, men </w:t>
      </w:r>
      <w:r w:rsidRPr="000227B8">
        <w:t>henleder</w:t>
      </w:r>
      <w:r w:rsidR="00FD0E9C" w:rsidRPr="000227B8">
        <w:t xml:space="preserve"> samtidig</w:t>
      </w:r>
      <w:r w:rsidRPr="000227B8">
        <w:t xml:space="preserve"> opmærksomheden på, at LLB’s ordning ikke er egentlige </w:t>
      </w:r>
      <w:r w:rsidR="002B6A5E" w:rsidRPr="000227B8">
        <w:t>havnefogede</w:t>
      </w:r>
      <w:r w:rsidR="007306CF" w:rsidRPr="000227B8">
        <w:t>r</w:t>
      </w:r>
      <w:r w:rsidR="002B6A5E" w:rsidRPr="000227B8">
        <w:t xml:space="preserve"> – mange opgaver er uddelegeret</w:t>
      </w:r>
      <w:r w:rsidR="007306CF" w:rsidRPr="000227B8">
        <w:t xml:space="preserve"> og det er </w:t>
      </w:r>
      <w:r w:rsidR="007306CF" w:rsidRPr="000227B8">
        <w:lastRenderedPageBreak/>
        <w:t xml:space="preserve">bestyrelsens holdning, at det er bedre at få </w:t>
      </w:r>
      <w:r w:rsidR="00FD0E9C" w:rsidRPr="000227B8">
        <w:t xml:space="preserve">opgaverne </w:t>
      </w:r>
      <w:r w:rsidR="007306CF" w:rsidRPr="000227B8">
        <w:t>udført professionelt af eksterne leverandører</w:t>
      </w:r>
      <w:r w:rsidR="002B6A5E" w:rsidRPr="000227B8">
        <w:t xml:space="preserve">. </w:t>
      </w:r>
    </w:p>
    <w:p w14:paraId="3BA24A84" w14:textId="77777777" w:rsidR="002C059C" w:rsidRPr="000227B8" w:rsidRDefault="002C059C" w:rsidP="006A6B94">
      <w:pPr>
        <w:ind w:left="680"/>
      </w:pPr>
    </w:p>
    <w:p w14:paraId="5C117448" w14:textId="77777777" w:rsidR="0009448E" w:rsidRDefault="002C059C" w:rsidP="00FD0E9C">
      <w:pPr>
        <w:ind w:left="680"/>
      </w:pPr>
      <w:r w:rsidRPr="000227B8">
        <w:t>Festudvalg</w:t>
      </w:r>
      <w:r w:rsidR="007306CF" w:rsidRPr="000227B8">
        <w:t xml:space="preserve"> oplyser, at der</w:t>
      </w:r>
      <w:r w:rsidRPr="000227B8">
        <w:t xml:space="preserve"> den 27. januar </w:t>
      </w:r>
      <w:r w:rsidR="007306CF" w:rsidRPr="000227B8">
        <w:t xml:space="preserve">2018 afholdes </w:t>
      </w:r>
      <w:r w:rsidRPr="000227B8">
        <w:t>S/S Martha aften.</w:t>
      </w:r>
    </w:p>
    <w:p w14:paraId="24A6CF31" w14:textId="77777777" w:rsidR="00F922E4" w:rsidRDefault="00F922E4" w:rsidP="00FD0E9C">
      <w:pPr>
        <w:ind w:left="680"/>
      </w:pPr>
    </w:p>
    <w:p w14:paraId="2E6746E5" w14:textId="77777777" w:rsidR="00F922E4" w:rsidRDefault="00F922E4" w:rsidP="00FD0E9C">
      <w:pPr>
        <w:ind w:left="680"/>
      </w:pPr>
    </w:p>
    <w:p w14:paraId="4B178C98" w14:textId="77777777" w:rsidR="00F922E4" w:rsidRDefault="00F922E4" w:rsidP="00FD0E9C">
      <w:pPr>
        <w:ind w:left="680"/>
      </w:pPr>
      <w:r>
        <w:t>Referat godkendt 20/2 2018</w:t>
      </w:r>
    </w:p>
    <w:p w14:paraId="61796F0B" w14:textId="77777777" w:rsidR="00F922E4" w:rsidRDefault="00F922E4" w:rsidP="00FD0E9C">
      <w:pPr>
        <w:ind w:left="680"/>
      </w:pPr>
      <w:r>
        <w:t>Som dirigent</w:t>
      </w:r>
    </w:p>
    <w:p w14:paraId="0AA5F24F" w14:textId="77777777" w:rsidR="00F922E4" w:rsidRDefault="00F922E4" w:rsidP="00FD0E9C">
      <w:pPr>
        <w:ind w:left="680"/>
      </w:pPr>
    </w:p>
    <w:p w14:paraId="1B4D771A" w14:textId="77777777" w:rsidR="00F922E4" w:rsidRPr="000227B8" w:rsidRDefault="00AB69BF" w:rsidP="00FD0E9C">
      <w:pPr>
        <w:ind w:left="680"/>
      </w:pPr>
      <w:r w:rsidRPr="00AB69BF">
        <w:drawing>
          <wp:inline distT="0" distB="0" distL="0" distR="0" wp14:anchorId="05DECEFB" wp14:editId="4FB71EF1">
            <wp:extent cx="2247900" cy="2184400"/>
            <wp:effectExtent l="0" t="0" r="1270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2E4" w:rsidRPr="000227B8" w:rsidSect="00CF43A9">
      <w:footerReference w:type="default" r:id="rId9"/>
      <w:pgSz w:w="11906" w:h="16838"/>
      <w:pgMar w:top="851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6392" w14:textId="77777777" w:rsidR="005B0040" w:rsidRDefault="005B0040" w:rsidP="00E42C04">
      <w:r>
        <w:separator/>
      </w:r>
    </w:p>
  </w:endnote>
  <w:endnote w:type="continuationSeparator" w:id="0">
    <w:p w14:paraId="322E2316" w14:textId="77777777" w:rsidR="005B0040" w:rsidRDefault="005B0040" w:rsidP="00E4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40B6" w14:textId="77777777" w:rsidR="0057723A" w:rsidRDefault="0057723A">
    <w:pPr>
      <w:pStyle w:val="Sidefod"/>
    </w:pPr>
    <w:r>
      <w:t>LLB Generalforsamling</w:t>
    </w:r>
  </w:p>
  <w:p w14:paraId="1BD27F21" w14:textId="77777777" w:rsidR="0044662D" w:rsidRDefault="0044662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EABE" w14:textId="77777777" w:rsidR="005B0040" w:rsidRDefault="005B0040" w:rsidP="00E42C04">
      <w:r>
        <w:separator/>
      </w:r>
    </w:p>
  </w:footnote>
  <w:footnote w:type="continuationSeparator" w:id="0">
    <w:p w14:paraId="036E1176" w14:textId="77777777" w:rsidR="005B0040" w:rsidRDefault="005B0040" w:rsidP="00E42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5FF"/>
    <w:multiLevelType w:val="hybridMultilevel"/>
    <w:tmpl w:val="FBFC9800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E72"/>
    <w:multiLevelType w:val="multilevel"/>
    <w:tmpl w:val="4D40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2">
    <w:nsid w:val="021E6A19"/>
    <w:multiLevelType w:val="hybridMultilevel"/>
    <w:tmpl w:val="1B5E2562"/>
    <w:lvl w:ilvl="0" w:tplc="65281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D36EE"/>
    <w:multiLevelType w:val="hybridMultilevel"/>
    <w:tmpl w:val="16AACF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51E7"/>
    <w:multiLevelType w:val="hybridMultilevel"/>
    <w:tmpl w:val="A0984DA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12EEE"/>
    <w:multiLevelType w:val="hybridMultilevel"/>
    <w:tmpl w:val="3BCA39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5E1060"/>
    <w:multiLevelType w:val="hybridMultilevel"/>
    <w:tmpl w:val="CBBEBD50"/>
    <w:lvl w:ilvl="0" w:tplc="F08826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D07"/>
    <w:multiLevelType w:val="multilevel"/>
    <w:tmpl w:val="7542C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8">
    <w:nsid w:val="6AF91659"/>
    <w:multiLevelType w:val="hybridMultilevel"/>
    <w:tmpl w:val="7A24322A"/>
    <w:lvl w:ilvl="0" w:tplc="F088264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6F770A28"/>
    <w:multiLevelType w:val="multilevel"/>
    <w:tmpl w:val="4560D9DA"/>
    <w:lvl w:ilvl="0">
      <w:start w:val="5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504"/>
        </w:tabs>
        <w:ind w:left="1504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504"/>
        </w:tabs>
        <w:ind w:left="15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4"/>
        </w:tabs>
        <w:ind w:left="186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4"/>
        </w:tabs>
        <w:ind w:left="2224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4"/>
        </w:tabs>
        <w:ind w:left="2224" w:hanging="1800"/>
      </w:pPr>
      <w:rPr>
        <w:rFonts w:hint="default"/>
        <w:u w:val="single"/>
      </w:rPr>
    </w:lvl>
  </w:abstractNum>
  <w:abstractNum w:abstractNumId="10">
    <w:nsid w:val="71A77030"/>
    <w:multiLevelType w:val="hybridMultilevel"/>
    <w:tmpl w:val="5DDE7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79"/>
    <w:rsid w:val="00000981"/>
    <w:rsid w:val="00003602"/>
    <w:rsid w:val="0001202E"/>
    <w:rsid w:val="00015E3E"/>
    <w:rsid w:val="0002254C"/>
    <w:rsid w:val="000227B8"/>
    <w:rsid w:val="00022A1C"/>
    <w:rsid w:val="000237F5"/>
    <w:rsid w:val="00035A82"/>
    <w:rsid w:val="00042E10"/>
    <w:rsid w:val="0004570E"/>
    <w:rsid w:val="000476AC"/>
    <w:rsid w:val="00055F45"/>
    <w:rsid w:val="00057760"/>
    <w:rsid w:val="0009448E"/>
    <w:rsid w:val="00097940"/>
    <w:rsid w:val="000B1A04"/>
    <w:rsid w:val="000B55E4"/>
    <w:rsid w:val="000C397B"/>
    <w:rsid w:val="000D542A"/>
    <w:rsid w:val="000E122D"/>
    <w:rsid w:val="0010573B"/>
    <w:rsid w:val="001105B9"/>
    <w:rsid w:val="00113BAF"/>
    <w:rsid w:val="00120CEA"/>
    <w:rsid w:val="0012524B"/>
    <w:rsid w:val="001351DE"/>
    <w:rsid w:val="00141568"/>
    <w:rsid w:val="0015491F"/>
    <w:rsid w:val="0016728E"/>
    <w:rsid w:val="00177958"/>
    <w:rsid w:val="00186971"/>
    <w:rsid w:val="001972B5"/>
    <w:rsid w:val="001A21D3"/>
    <w:rsid w:val="001F7342"/>
    <w:rsid w:val="002162D4"/>
    <w:rsid w:val="00221D6E"/>
    <w:rsid w:val="002224EB"/>
    <w:rsid w:val="00233AE7"/>
    <w:rsid w:val="00240599"/>
    <w:rsid w:val="002522F9"/>
    <w:rsid w:val="002545AD"/>
    <w:rsid w:val="0026159D"/>
    <w:rsid w:val="002807DB"/>
    <w:rsid w:val="002810BA"/>
    <w:rsid w:val="00285696"/>
    <w:rsid w:val="002974CE"/>
    <w:rsid w:val="002A73F0"/>
    <w:rsid w:val="002B6A5E"/>
    <w:rsid w:val="002C0175"/>
    <w:rsid w:val="002C059C"/>
    <w:rsid w:val="002C251F"/>
    <w:rsid w:val="002C2E7D"/>
    <w:rsid w:val="002C5681"/>
    <w:rsid w:val="002D1A66"/>
    <w:rsid w:val="002E0DAD"/>
    <w:rsid w:val="002E2AAF"/>
    <w:rsid w:val="002E3738"/>
    <w:rsid w:val="002F0CAF"/>
    <w:rsid w:val="00306EF6"/>
    <w:rsid w:val="00312F2F"/>
    <w:rsid w:val="00323768"/>
    <w:rsid w:val="003273A2"/>
    <w:rsid w:val="00350A33"/>
    <w:rsid w:val="00352B77"/>
    <w:rsid w:val="003603A8"/>
    <w:rsid w:val="00360792"/>
    <w:rsid w:val="00361D47"/>
    <w:rsid w:val="00367F3F"/>
    <w:rsid w:val="00375BA4"/>
    <w:rsid w:val="00381346"/>
    <w:rsid w:val="003907E2"/>
    <w:rsid w:val="00392B2A"/>
    <w:rsid w:val="003A19AD"/>
    <w:rsid w:val="003A3CDE"/>
    <w:rsid w:val="003A77B5"/>
    <w:rsid w:val="003B748B"/>
    <w:rsid w:val="003C49AE"/>
    <w:rsid w:val="003D34BE"/>
    <w:rsid w:val="003D3513"/>
    <w:rsid w:val="003D5731"/>
    <w:rsid w:val="003E0C80"/>
    <w:rsid w:val="004069D4"/>
    <w:rsid w:val="0043251F"/>
    <w:rsid w:val="0044413B"/>
    <w:rsid w:val="0044662D"/>
    <w:rsid w:val="00454D73"/>
    <w:rsid w:val="00470129"/>
    <w:rsid w:val="00470AC8"/>
    <w:rsid w:val="004712EE"/>
    <w:rsid w:val="004715D3"/>
    <w:rsid w:val="0047219F"/>
    <w:rsid w:val="0047526A"/>
    <w:rsid w:val="004A36FC"/>
    <w:rsid w:val="004A39FE"/>
    <w:rsid w:val="004B0445"/>
    <w:rsid w:val="004B2D26"/>
    <w:rsid w:val="004B535B"/>
    <w:rsid w:val="004B583A"/>
    <w:rsid w:val="004C6EAB"/>
    <w:rsid w:val="004D4646"/>
    <w:rsid w:val="004E0ECD"/>
    <w:rsid w:val="004E214A"/>
    <w:rsid w:val="004E77AE"/>
    <w:rsid w:val="004F0B28"/>
    <w:rsid w:val="005035AD"/>
    <w:rsid w:val="005051CF"/>
    <w:rsid w:val="00507CB2"/>
    <w:rsid w:val="00512A44"/>
    <w:rsid w:val="00531405"/>
    <w:rsid w:val="00554167"/>
    <w:rsid w:val="00562629"/>
    <w:rsid w:val="005648DC"/>
    <w:rsid w:val="005650F5"/>
    <w:rsid w:val="00566EA1"/>
    <w:rsid w:val="0057071E"/>
    <w:rsid w:val="0057235F"/>
    <w:rsid w:val="0057723A"/>
    <w:rsid w:val="005823BC"/>
    <w:rsid w:val="00583725"/>
    <w:rsid w:val="00584B4D"/>
    <w:rsid w:val="005A6FDF"/>
    <w:rsid w:val="005B0040"/>
    <w:rsid w:val="005B7E3E"/>
    <w:rsid w:val="005C0400"/>
    <w:rsid w:val="005C2DFF"/>
    <w:rsid w:val="005D1607"/>
    <w:rsid w:val="005D1DBE"/>
    <w:rsid w:val="005D5EE6"/>
    <w:rsid w:val="005D5F67"/>
    <w:rsid w:val="00604B18"/>
    <w:rsid w:val="006116B9"/>
    <w:rsid w:val="00621043"/>
    <w:rsid w:val="00627CA6"/>
    <w:rsid w:val="00632F97"/>
    <w:rsid w:val="00636B6E"/>
    <w:rsid w:val="00642F6D"/>
    <w:rsid w:val="00650CFC"/>
    <w:rsid w:val="00665EA0"/>
    <w:rsid w:val="00670D0F"/>
    <w:rsid w:val="006824F4"/>
    <w:rsid w:val="00685EAF"/>
    <w:rsid w:val="00696CD9"/>
    <w:rsid w:val="006A6B94"/>
    <w:rsid w:val="006C6EDA"/>
    <w:rsid w:val="006E2655"/>
    <w:rsid w:val="006E270B"/>
    <w:rsid w:val="007155CF"/>
    <w:rsid w:val="00716388"/>
    <w:rsid w:val="007216E4"/>
    <w:rsid w:val="00723131"/>
    <w:rsid w:val="007306CF"/>
    <w:rsid w:val="00733AB2"/>
    <w:rsid w:val="00733B64"/>
    <w:rsid w:val="00735D18"/>
    <w:rsid w:val="00744C58"/>
    <w:rsid w:val="00746B3E"/>
    <w:rsid w:val="007549AF"/>
    <w:rsid w:val="00755740"/>
    <w:rsid w:val="0075660D"/>
    <w:rsid w:val="00765959"/>
    <w:rsid w:val="007871C0"/>
    <w:rsid w:val="0079567B"/>
    <w:rsid w:val="007B0FDF"/>
    <w:rsid w:val="007B4588"/>
    <w:rsid w:val="007B4745"/>
    <w:rsid w:val="007B4ED7"/>
    <w:rsid w:val="007C368C"/>
    <w:rsid w:val="007D75BC"/>
    <w:rsid w:val="007E11D2"/>
    <w:rsid w:val="007F1B98"/>
    <w:rsid w:val="007F4181"/>
    <w:rsid w:val="007F77CF"/>
    <w:rsid w:val="00812E32"/>
    <w:rsid w:val="00843EAF"/>
    <w:rsid w:val="008464F9"/>
    <w:rsid w:val="0085227E"/>
    <w:rsid w:val="00863AF0"/>
    <w:rsid w:val="00866CC4"/>
    <w:rsid w:val="008700C6"/>
    <w:rsid w:val="008A3806"/>
    <w:rsid w:val="008A55D1"/>
    <w:rsid w:val="008B5702"/>
    <w:rsid w:val="008C4A73"/>
    <w:rsid w:val="008D72F3"/>
    <w:rsid w:val="008E0D8E"/>
    <w:rsid w:val="008E4492"/>
    <w:rsid w:val="008E60C3"/>
    <w:rsid w:val="008F4B70"/>
    <w:rsid w:val="00905236"/>
    <w:rsid w:val="009114AB"/>
    <w:rsid w:val="009175BD"/>
    <w:rsid w:val="009222E8"/>
    <w:rsid w:val="00925E0C"/>
    <w:rsid w:val="009328FD"/>
    <w:rsid w:val="00940CEA"/>
    <w:rsid w:val="009444A1"/>
    <w:rsid w:val="009467A4"/>
    <w:rsid w:val="00955A33"/>
    <w:rsid w:val="009664D1"/>
    <w:rsid w:val="0097247A"/>
    <w:rsid w:val="00974EC0"/>
    <w:rsid w:val="00982F92"/>
    <w:rsid w:val="009842A5"/>
    <w:rsid w:val="00984BB7"/>
    <w:rsid w:val="009A093A"/>
    <w:rsid w:val="009B4D14"/>
    <w:rsid w:val="009B5DF3"/>
    <w:rsid w:val="009B6467"/>
    <w:rsid w:val="009B6C1D"/>
    <w:rsid w:val="009E5404"/>
    <w:rsid w:val="009F7F3B"/>
    <w:rsid w:val="00A045DC"/>
    <w:rsid w:val="00A0521C"/>
    <w:rsid w:val="00A406B3"/>
    <w:rsid w:val="00A44405"/>
    <w:rsid w:val="00A52D4E"/>
    <w:rsid w:val="00A606B3"/>
    <w:rsid w:val="00A6174D"/>
    <w:rsid w:val="00A72DF2"/>
    <w:rsid w:val="00A74747"/>
    <w:rsid w:val="00A82E33"/>
    <w:rsid w:val="00A957AD"/>
    <w:rsid w:val="00AA5907"/>
    <w:rsid w:val="00AB206E"/>
    <w:rsid w:val="00AB3CEC"/>
    <w:rsid w:val="00AB69BF"/>
    <w:rsid w:val="00AE2239"/>
    <w:rsid w:val="00AE4B62"/>
    <w:rsid w:val="00AF005A"/>
    <w:rsid w:val="00AF0C14"/>
    <w:rsid w:val="00B27955"/>
    <w:rsid w:val="00B30F0D"/>
    <w:rsid w:val="00B33212"/>
    <w:rsid w:val="00B416E6"/>
    <w:rsid w:val="00B42703"/>
    <w:rsid w:val="00B53630"/>
    <w:rsid w:val="00B74468"/>
    <w:rsid w:val="00B83DF0"/>
    <w:rsid w:val="00B84F3F"/>
    <w:rsid w:val="00BA57E7"/>
    <w:rsid w:val="00BA5F20"/>
    <w:rsid w:val="00BA7E86"/>
    <w:rsid w:val="00BB60D0"/>
    <w:rsid w:val="00BC47A1"/>
    <w:rsid w:val="00BD3BDA"/>
    <w:rsid w:val="00BD6386"/>
    <w:rsid w:val="00BF6AE6"/>
    <w:rsid w:val="00C14CBE"/>
    <w:rsid w:val="00C20268"/>
    <w:rsid w:val="00C23F5D"/>
    <w:rsid w:val="00C471B1"/>
    <w:rsid w:val="00C471F7"/>
    <w:rsid w:val="00C576E8"/>
    <w:rsid w:val="00C6427C"/>
    <w:rsid w:val="00C80000"/>
    <w:rsid w:val="00C80AE7"/>
    <w:rsid w:val="00C86834"/>
    <w:rsid w:val="00C90109"/>
    <w:rsid w:val="00C94F4F"/>
    <w:rsid w:val="00C9658E"/>
    <w:rsid w:val="00CA1F80"/>
    <w:rsid w:val="00CB58E5"/>
    <w:rsid w:val="00CC3E47"/>
    <w:rsid w:val="00CD6D2E"/>
    <w:rsid w:val="00CF1B79"/>
    <w:rsid w:val="00CF3CAD"/>
    <w:rsid w:val="00CF43A9"/>
    <w:rsid w:val="00D01A92"/>
    <w:rsid w:val="00D1280F"/>
    <w:rsid w:val="00D15E20"/>
    <w:rsid w:val="00D25ED9"/>
    <w:rsid w:val="00D304A2"/>
    <w:rsid w:val="00D323B9"/>
    <w:rsid w:val="00D51303"/>
    <w:rsid w:val="00D62D1B"/>
    <w:rsid w:val="00D71EC6"/>
    <w:rsid w:val="00D92E6B"/>
    <w:rsid w:val="00D93054"/>
    <w:rsid w:val="00DB593B"/>
    <w:rsid w:val="00DC1692"/>
    <w:rsid w:val="00DC355E"/>
    <w:rsid w:val="00DD0909"/>
    <w:rsid w:val="00DD66A0"/>
    <w:rsid w:val="00DE3FA0"/>
    <w:rsid w:val="00DE61DC"/>
    <w:rsid w:val="00DF7F61"/>
    <w:rsid w:val="00E05912"/>
    <w:rsid w:val="00E10254"/>
    <w:rsid w:val="00E42C04"/>
    <w:rsid w:val="00E43F37"/>
    <w:rsid w:val="00E45B47"/>
    <w:rsid w:val="00E46F9D"/>
    <w:rsid w:val="00E51EFE"/>
    <w:rsid w:val="00E55852"/>
    <w:rsid w:val="00E64530"/>
    <w:rsid w:val="00E706CC"/>
    <w:rsid w:val="00E70BD7"/>
    <w:rsid w:val="00E73180"/>
    <w:rsid w:val="00E81BD3"/>
    <w:rsid w:val="00E84E61"/>
    <w:rsid w:val="00EA7A01"/>
    <w:rsid w:val="00EB4DF0"/>
    <w:rsid w:val="00ED78DE"/>
    <w:rsid w:val="00EE0B53"/>
    <w:rsid w:val="00EE6B33"/>
    <w:rsid w:val="00EF5E5A"/>
    <w:rsid w:val="00F02F21"/>
    <w:rsid w:val="00F30E4F"/>
    <w:rsid w:val="00F377C7"/>
    <w:rsid w:val="00F468B3"/>
    <w:rsid w:val="00F554F9"/>
    <w:rsid w:val="00F64CA5"/>
    <w:rsid w:val="00F651A6"/>
    <w:rsid w:val="00F71EFD"/>
    <w:rsid w:val="00F742F6"/>
    <w:rsid w:val="00F83480"/>
    <w:rsid w:val="00F870C5"/>
    <w:rsid w:val="00F922E4"/>
    <w:rsid w:val="00FA476C"/>
    <w:rsid w:val="00FA6365"/>
    <w:rsid w:val="00FA6C5D"/>
    <w:rsid w:val="00FB3AEE"/>
    <w:rsid w:val="00FD0E9C"/>
    <w:rsid w:val="00FD1B38"/>
    <w:rsid w:val="00FF063E"/>
    <w:rsid w:val="00FF4842"/>
    <w:rsid w:val="00FF4A7A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E61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84E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84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507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84E61"/>
    <w:rPr>
      <w:rFonts w:ascii="Arial" w:hAnsi="Arial" w:cs="Arial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84E61"/>
    <w:rPr>
      <w:rFonts w:ascii="Arial" w:hAnsi="Arial" w:cs="Arial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07C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a-DK"/>
    </w:rPr>
  </w:style>
  <w:style w:type="paragraph" w:styleId="Indholdsfortegnelse1">
    <w:name w:val="toc 1"/>
    <w:basedOn w:val="Normal"/>
    <w:next w:val="Normal"/>
    <w:autoRedefine/>
    <w:uiPriority w:val="39"/>
    <w:qFormat/>
    <w:rsid w:val="00E84E61"/>
    <w:pPr>
      <w:pBdr>
        <w:between w:val="double" w:sz="6" w:space="0" w:color="auto"/>
      </w:pBdr>
      <w:tabs>
        <w:tab w:val="right" w:pos="8505"/>
      </w:tabs>
      <w:spacing w:before="120" w:after="120"/>
      <w:jc w:val="center"/>
    </w:pPr>
    <w:rPr>
      <w:rFonts w:ascii="Calibri" w:hAnsi="Calibri" w:cs="Calibri"/>
      <w:b/>
      <w:bCs/>
      <w:i/>
      <w:iCs/>
    </w:rPr>
  </w:style>
  <w:style w:type="paragraph" w:styleId="Indholdsfortegnelse2">
    <w:name w:val="toc 2"/>
    <w:basedOn w:val="Normal"/>
    <w:next w:val="Normal"/>
    <w:autoRedefine/>
    <w:uiPriority w:val="39"/>
    <w:qFormat/>
    <w:rsid w:val="00E84E61"/>
    <w:pPr>
      <w:pBdr>
        <w:between w:val="double" w:sz="6" w:space="0" w:color="auto"/>
      </w:pBdr>
      <w:tabs>
        <w:tab w:val="right" w:pos="8505"/>
      </w:tabs>
      <w:spacing w:before="120" w:after="120"/>
      <w:ind w:left="993"/>
      <w:jc w:val="center"/>
    </w:pPr>
    <w:rPr>
      <w:rFonts w:ascii="Calibri" w:hAnsi="Calibri" w:cs="Calibri"/>
      <w:i/>
      <w:i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E84E61"/>
    <w:pPr>
      <w:pBdr>
        <w:between w:val="double" w:sz="6" w:space="0" w:color="auto"/>
      </w:pBdr>
      <w:spacing w:before="120" w:after="120"/>
      <w:ind w:left="240"/>
      <w:jc w:val="center"/>
    </w:pPr>
    <w:rPr>
      <w:rFonts w:ascii="Calibri" w:hAnsi="Calibri" w:cs="Calibri"/>
      <w:sz w:val="20"/>
      <w:szCs w:val="20"/>
    </w:rPr>
  </w:style>
  <w:style w:type="character" w:styleId="Strk">
    <w:name w:val="Strong"/>
    <w:qFormat/>
    <w:rsid w:val="00E84E61"/>
    <w:rPr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84E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isteafsnit">
    <w:name w:val="List Paragraph"/>
    <w:basedOn w:val="Normal"/>
    <w:uiPriority w:val="34"/>
    <w:qFormat/>
    <w:rsid w:val="00CF1B7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42C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2C04"/>
    <w:rPr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42C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2C04"/>
    <w:rPr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E42C04"/>
    <w:rPr>
      <w:rFonts w:asciiTheme="minorHAnsi" w:eastAsiaTheme="minorEastAsia" w:hAnsiTheme="minorHAnsi" w:cstheme="minorBidi"/>
      <w:sz w:val="22"/>
      <w:szCs w:val="22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42C04"/>
    <w:rPr>
      <w:rFonts w:asciiTheme="minorHAnsi" w:eastAsiaTheme="minorEastAsia" w:hAnsiTheme="minorHAnsi" w:cstheme="minorBidi"/>
      <w:sz w:val="22"/>
      <w:szCs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C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CEA"/>
    <w:rPr>
      <w:rFonts w:ascii="Tahoma" w:hAnsi="Tahoma" w:cs="Tahoma"/>
      <w:sz w:val="16"/>
      <w:szCs w:val="16"/>
      <w:lang w:eastAsia="da-DK"/>
    </w:rPr>
  </w:style>
  <w:style w:type="paragraph" w:customStyle="1" w:styleId="Default">
    <w:name w:val="Default"/>
    <w:rsid w:val="002D1A6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3A3CDE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04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04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0445"/>
    <w:rPr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04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0445"/>
    <w:rPr>
      <w:b/>
      <w:b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22B5-F1F1-494D-A091-EBFE249E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962</Words>
  <Characters>5873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Knud Thybo</cp:lastModifiedBy>
  <cp:revision>16</cp:revision>
  <cp:lastPrinted>2017-12-19T17:08:00Z</cp:lastPrinted>
  <dcterms:created xsi:type="dcterms:W3CDTF">2017-12-19T17:12:00Z</dcterms:created>
  <dcterms:modified xsi:type="dcterms:W3CDTF">2018-02-20T15:45:00Z</dcterms:modified>
</cp:coreProperties>
</file>